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01" w:rsidRPr="006B2A98" w:rsidRDefault="001E2603" w:rsidP="006B2A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31A5F2A6" wp14:editId="465A98E8">
            <wp:extent cx="1466847" cy="828675"/>
            <wp:effectExtent l="0" t="0" r="635" b="0"/>
            <wp:docPr id="1" name="Pilt 1" descr="C:\Users\kaire.kuvvas\Documents\disc_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e.kuvvas\Documents\disc_go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1" cy="8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101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 xml:space="preserve">Õru </w:t>
      </w:r>
      <w:r w:rsidR="005638B9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 xml:space="preserve">disc-golfi </w:t>
      </w:r>
      <w:r w:rsidR="004B6101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>medalisar</w:t>
      </w:r>
      <w:r w:rsidR="005638B9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>i</w:t>
      </w:r>
      <w:r w:rsidR="004B6101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 xml:space="preserve"> 201</w:t>
      </w:r>
      <w:r w:rsidR="00C4437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>9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Eesmärk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: disc-golfi propageerimine, liikudes-mängides sisustada vaba aega sportlikult</w:t>
      </w:r>
      <w:r w:rsidR="00EC704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.</w:t>
      </w:r>
      <w:r w:rsidR="00EC704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br/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Aeg ja koht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: 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5 osavõistlusest koosnev medalisari viiakse läbi 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Õru aleviku disc-golfi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pargis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järgmistel aegadel</w:t>
      </w:r>
    </w:p>
    <w:p w:rsidR="00BA3735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 etapp           - </w:t>
      </w:r>
      <w:r w:rsidR="00C4437B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19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.mai 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II etapp          - </w:t>
      </w:r>
      <w:r w:rsidR="00C4437B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23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.juuni 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III etapp        - </w:t>
      </w:r>
      <w:r w:rsidR="00C4437B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21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.juuli 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IV etapp        - </w:t>
      </w:r>
      <w:r w:rsidR="00C4437B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25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.august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V etapp          - </w:t>
      </w:r>
      <w:r w:rsidR="00C4437B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22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.september 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Samaaegselt V etapiga peetakse karikavõistlus „Õru Open 201</w:t>
      </w:r>
      <w:r w:rsidR="00C4437B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9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“ </w:t>
      </w:r>
    </w:p>
    <w:p w:rsidR="004B6101" w:rsidRPr="00555F66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color w:val="012E45"/>
          <w:sz w:val="24"/>
          <w:szCs w:val="24"/>
          <w:lang w:eastAsia="et-EE"/>
        </w:rPr>
        <w:t>Võistluste algus kell 11.00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,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R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egistreerimine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C16A9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metrixis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või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kohapeal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alates 10.30</w:t>
      </w:r>
    </w:p>
    <w:p w:rsidR="00EE493B" w:rsidRDefault="00EE493B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Kokku mängitakse </w:t>
      </w:r>
      <w:r w:rsidR="003B6E95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4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ringi 12 korviga, esimene ring 2x 12 korvi</w:t>
      </w:r>
      <w:r w:rsid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, lõunapaus</w:t>
      </w:r>
      <w:r w:rsidR="000F57D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,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teine ring </w:t>
      </w:r>
      <w:r w:rsidR="00AF375D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x12 korvi</w:t>
      </w:r>
      <w:r w:rsidR="00813067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.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Võrdsete tulemuste korral selgitatakse esikolmiku järjestus ümbervisetega korraldaja poolt valitud  rajal.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Kui peale seda on jätkuvalt võrdsed tulemused mängitakse järgmine korv ühe viskega korvile lähemale.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DF4DE8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Iga etapi võitja saab </w:t>
      </w:r>
      <w:r w:rsidR="00384E4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4</w:t>
      </w:r>
      <w:r w:rsidR="00DF4DE8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0 punkti ja järgmised kahanevas järjekorras.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Vanuseklassid:</w:t>
      </w:r>
    </w:p>
    <w:p w:rsidR="004B6101" w:rsidRDefault="00F46224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Noored sündinud 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200</w:t>
      </w:r>
      <w:r w:rsidR="00C4437B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3</w:t>
      </w:r>
      <w:r w:rsidR="00211C69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ja hiljem</w:t>
      </w:r>
    </w:p>
    <w:p w:rsidR="00A256EA" w:rsidRPr="004B6101" w:rsidRDefault="00F46224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Naised</w:t>
      </w:r>
      <w:r w:rsidR="00211C69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sündinud 200</w:t>
      </w:r>
      <w:r w:rsidR="00C4437B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ja varem</w:t>
      </w:r>
    </w:p>
    <w:p w:rsidR="004B6101" w:rsidRPr="004B6101" w:rsidRDefault="00F46224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- 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  <w:t>Mehed</w:t>
      </w:r>
      <w:r w:rsidR="00211C69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sündinud 200</w:t>
      </w:r>
      <w:r w:rsidR="00C4437B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ja varem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Autasustamine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Igal etapil </w:t>
      </w:r>
      <w:r w:rsidR="00C16A9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vanusegrupi 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I - III koha võitjale medal</w:t>
      </w:r>
      <w:r w:rsidR="00F4622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.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F4622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E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riauhind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parimale Õru mängijale</w:t>
      </w:r>
      <w:r w:rsidR="00555F66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, </w:t>
      </w:r>
      <w:r w:rsidR="00F4622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väike </w:t>
      </w:r>
      <w:r w:rsidR="00555F66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auhind parima ringi teinud mängijale.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</w:p>
    <w:p w:rsidR="004B6101" w:rsidRPr="00555F66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Üldarvestuses viie etapi kokkuvõttes rohkem punkte kogunud võistlejatele auhinnad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br/>
        <w:t>Karikavõistluse võitjatele karikas I -III kohale, karikas parim naissportlane,</w:t>
      </w:r>
      <w:r w:rsidR="00EC704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parim noor,</w:t>
      </w:r>
      <w:r w:rsid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parim Õru mängija.</w:t>
      </w:r>
    </w:p>
    <w:p w:rsidR="00EC7044" w:rsidRDefault="00555F66" w:rsidP="00EC7044">
      <w:pPr>
        <w:shd w:val="clear" w:color="auto" w:fill="FFFFFF"/>
        <w:spacing w:before="100" w:beforeAutospacing="1" w:after="100" w:afterAutospacing="1" w:line="240" w:lineRule="auto"/>
        <w:rPr>
          <w:rStyle w:val="Hperlink"/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947E3">
        <w:rPr>
          <w:rFonts w:ascii="Times New Roman" w:eastAsia="Times New Roman" w:hAnsi="Times New Roman" w:cs="Times New Roman"/>
          <w:b/>
          <w:color w:val="012E45"/>
          <w:sz w:val="24"/>
          <w:szCs w:val="24"/>
          <w:lang w:eastAsia="et-EE"/>
        </w:rPr>
        <w:t>Teave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: 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Kaire Kuvvas 56 485798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</w:r>
      <w:hyperlink r:id="rId6" w:history="1">
        <w:r w:rsidR="00384E41" w:rsidRPr="004F6239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kaire.kuvvas@valga.ee</w:t>
        </w:r>
      </w:hyperlink>
    </w:p>
    <w:p w:rsidR="00F633DA" w:rsidRDefault="00F633DA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Iga võistleja vastutab ise oma tervisliku seisundi eest.</w:t>
      </w:r>
    </w:p>
    <w:p w:rsidR="00F633DA" w:rsidRDefault="00F633DA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</w:p>
    <w:p w:rsidR="00555F66" w:rsidRPr="004B6101" w:rsidRDefault="00555F66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</w:p>
    <w:p w:rsidR="00F65F18" w:rsidRPr="00555F66" w:rsidRDefault="00F65F18" w:rsidP="00EC7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5F18" w:rsidRPr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C1F"/>
    <w:multiLevelType w:val="multilevel"/>
    <w:tmpl w:val="BF6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B350B"/>
    <w:multiLevelType w:val="multilevel"/>
    <w:tmpl w:val="359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1"/>
    <w:rsid w:val="000947E3"/>
    <w:rsid w:val="000F57DC"/>
    <w:rsid w:val="000F7EB6"/>
    <w:rsid w:val="00171203"/>
    <w:rsid w:val="00187856"/>
    <w:rsid w:val="001E2603"/>
    <w:rsid w:val="00211C69"/>
    <w:rsid w:val="0029797F"/>
    <w:rsid w:val="00384E41"/>
    <w:rsid w:val="003B6E95"/>
    <w:rsid w:val="003F44EC"/>
    <w:rsid w:val="0044782A"/>
    <w:rsid w:val="004B6101"/>
    <w:rsid w:val="00555F66"/>
    <w:rsid w:val="005638B9"/>
    <w:rsid w:val="00693758"/>
    <w:rsid w:val="006B2A98"/>
    <w:rsid w:val="006C3475"/>
    <w:rsid w:val="00746587"/>
    <w:rsid w:val="00805FED"/>
    <w:rsid w:val="00813067"/>
    <w:rsid w:val="009477DA"/>
    <w:rsid w:val="00A256EA"/>
    <w:rsid w:val="00AB232A"/>
    <w:rsid w:val="00AF375D"/>
    <w:rsid w:val="00BA3735"/>
    <w:rsid w:val="00C16A9C"/>
    <w:rsid w:val="00C4437B"/>
    <w:rsid w:val="00DE44D6"/>
    <w:rsid w:val="00DF4DE8"/>
    <w:rsid w:val="00E9218F"/>
    <w:rsid w:val="00EC7044"/>
    <w:rsid w:val="00EE493B"/>
    <w:rsid w:val="00F46224"/>
    <w:rsid w:val="00F633DA"/>
    <w:rsid w:val="00F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CC92C-F11B-42CF-B879-AB2EB3C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633D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E260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92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208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8F0F6"/>
          </w:divBdr>
          <w:divsChild>
            <w:div w:id="431125992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E1E8ED"/>
                <w:right w:val="none" w:sz="0" w:space="0" w:color="auto"/>
              </w:divBdr>
            </w:div>
            <w:div w:id="2092198805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E1E8ED"/>
                <w:right w:val="none" w:sz="0" w:space="0" w:color="auto"/>
              </w:divBdr>
            </w:div>
          </w:divsChild>
        </w:div>
        <w:div w:id="190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24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re.kuvvas@valg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Kuvvas</dc:creator>
  <cp:lastModifiedBy>Margo Peters</cp:lastModifiedBy>
  <cp:revision>2</cp:revision>
  <cp:lastPrinted>2015-05-08T08:28:00Z</cp:lastPrinted>
  <dcterms:created xsi:type="dcterms:W3CDTF">2019-04-12T09:55:00Z</dcterms:created>
  <dcterms:modified xsi:type="dcterms:W3CDTF">2019-04-12T09:55:00Z</dcterms:modified>
</cp:coreProperties>
</file>